
<file path=[Content_Types].xml><?xml version="1.0" encoding="utf-8"?>
<Types xmlns="http://schemas.openxmlformats.org/package/2006/content-types">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62A45" w:rsidRDefault="00B62A45" w:rsidP="00B62A45">
      <w:pPr>
        <w:spacing w:line="276" w:lineRule="auto"/>
        <w:jc w:val="center"/>
        <w:rPr>
          <w:rFonts w:ascii="David,Bold" w:eastAsiaTheme="minorHAnsi" w:hAnsiTheme="minorHAnsi" w:cstheme="minorBidi"/>
          <w:b/>
          <w:bCs/>
          <w:sz w:val="32"/>
          <w:szCs w:val="32"/>
          <w:u w:val="single"/>
          <w:rtl/>
          <w:lang w:eastAsia="en-US" w:bidi="ar-LB"/>
        </w:rPr>
      </w:pPr>
      <w:bookmarkStart w:id="0" w:name="_GoBack"/>
      <w:bookmarkEnd w:id="0"/>
      <w:r>
        <w:rPr>
          <w:rFonts w:ascii="David,Bold" w:eastAsiaTheme="minorHAnsi" w:hAnsiTheme="minorHAnsi" w:cstheme="minorBidi" w:hint="cs"/>
          <w:b/>
          <w:bCs/>
          <w:sz w:val="32"/>
          <w:szCs w:val="32"/>
          <w:u w:val="single"/>
          <w:rtl/>
          <w:lang w:eastAsia="en-US" w:bidi="ar-LB"/>
        </w:rPr>
        <w:t>مناقصة رقم</w:t>
      </w:r>
      <w:r w:rsidR="00D010A6" w:rsidRPr="000D1D9E">
        <w:rPr>
          <w:rFonts w:ascii="David,Bold" w:eastAsiaTheme="minorHAnsi" w:hAnsiTheme="minorHAnsi" w:cs="David,Bold" w:hint="cs"/>
          <w:b/>
          <w:bCs/>
          <w:sz w:val="32"/>
          <w:szCs w:val="32"/>
          <w:u w:val="single"/>
          <w:rtl/>
          <w:lang w:eastAsia="en-US"/>
        </w:rPr>
        <w:t xml:space="preserve"> 1 / 2016 </w:t>
      </w:r>
      <w:r w:rsidR="00D010A6" w:rsidRPr="000D1D9E">
        <w:rPr>
          <w:rFonts w:ascii="David,Bold" w:eastAsiaTheme="minorHAnsi" w:hAnsiTheme="minorHAnsi" w:cs="David,Bold"/>
          <w:b/>
          <w:bCs/>
          <w:sz w:val="32"/>
          <w:szCs w:val="32"/>
          <w:u w:val="single"/>
          <w:rtl/>
          <w:lang w:eastAsia="en-US"/>
        </w:rPr>
        <w:t>–</w:t>
      </w:r>
      <w:r>
        <w:rPr>
          <w:rFonts w:ascii="David,Bold" w:eastAsiaTheme="minorHAnsi" w:hAnsiTheme="minorHAnsi" w:cstheme="minorBidi" w:hint="cs"/>
          <w:b/>
          <w:bCs/>
          <w:sz w:val="32"/>
          <w:szCs w:val="32"/>
          <w:u w:val="single"/>
          <w:rtl/>
          <w:lang w:eastAsia="en-US" w:bidi="ar-LB"/>
        </w:rPr>
        <w:t xml:space="preserve"> اختيار الهيئة التي ستشغل قناة الكنيست </w:t>
      </w:r>
    </w:p>
    <w:p w:rsidR="00D010A6" w:rsidRPr="000D1D9E" w:rsidRDefault="00D010A6" w:rsidP="00684992">
      <w:pPr>
        <w:spacing w:line="276" w:lineRule="auto"/>
        <w:rPr>
          <w:rFonts w:ascii="David,Bold" w:eastAsiaTheme="minorHAnsi" w:hAnsiTheme="minorHAnsi" w:cs="David,Bold"/>
          <w:b/>
          <w:bCs/>
          <w:sz w:val="24"/>
          <w:szCs w:val="24"/>
          <w:rtl/>
          <w:lang w:eastAsia="en-US"/>
        </w:rPr>
      </w:pPr>
    </w:p>
    <w:p w:rsidR="00125058" w:rsidRDefault="00B62A45" w:rsidP="00125058">
      <w:pPr>
        <w:spacing w:line="276" w:lineRule="auto"/>
        <w:jc w:val="both"/>
        <w:rPr>
          <w:rFonts w:ascii="David,Bold" w:eastAsiaTheme="minorHAnsi" w:hAnsiTheme="minorHAnsi" w:cstheme="minorBidi"/>
          <w:b/>
          <w:bCs/>
          <w:sz w:val="24"/>
          <w:szCs w:val="24"/>
          <w:rtl/>
          <w:lang w:eastAsia="en-US" w:bidi="ar-LB"/>
        </w:rPr>
      </w:pPr>
      <w:r>
        <w:rPr>
          <w:rFonts w:ascii="David,Bold" w:eastAsiaTheme="minorHAnsi" w:hAnsiTheme="minorHAnsi" w:cstheme="minorBidi" w:hint="cs"/>
          <w:b/>
          <w:bCs/>
          <w:sz w:val="24"/>
          <w:szCs w:val="24"/>
          <w:rtl/>
          <w:lang w:eastAsia="en-US" w:bidi="ar-LB"/>
        </w:rPr>
        <w:t xml:space="preserve">مجلس البث بالكوابل والبث بالأقمار الاصطناعية </w:t>
      </w:r>
      <w:r w:rsidR="00D010A6" w:rsidRPr="000D1D9E">
        <w:rPr>
          <w:rFonts w:ascii="David,Bold" w:eastAsiaTheme="minorHAnsi" w:hAnsiTheme="minorHAnsi" w:cs="David,Bold" w:hint="cs"/>
          <w:b/>
          <w:bCs/>
          <w:sz w:val="24"/>
          <w:szCs w:val="24"/>
          <w:rtl/>
          <w:lang w:eastAsia="en-US"/>
        </w:rPr>
        <w:t>(</w:t>
      </w:r>
      <w:r>
        <w:rPr>
          <w:rFonts w:ascii="David,Bold" w:eastAsiaTheme="minorHAnsi" w:hAnsiTheme="minorHAnsi" w:cstheme="minorBidi" w:hint="cs"/>
          <w:b/>
          <w:bCs/>
          <w:sz w:val="24"/>
          <w:szCs w:val="24"/>
          <w:rtl/>
          <w:lang w:eastAsia="en-US" w:bidi="ar-LB"/>
        </w:rPr>
        <w:t xml:space="preserve">فيما يلي:" المجلس") يتوجه بهذا للجمهور من أجل تلقي عروض بمناقصة لتشغيل قناة الكنيست </w:t>
      </w:r>
      <w:r w:rsidR="00125058">
        <w:rPr>
          <w:rFonts w:ascii="David,Bold" w:eastAsiaTheme="minorHAnsi" w:hAnsiTheme="minorHAnsi" w:cstheme="minorBidi" w:hint="cs"/>
          <w:b/>
          <w:bCs/>
          <w:sz w:val="24"/>
          <w:szCs w:val="24"/>
          <w:rtl/>
          <w:lang w:eastAsia="en-US" w:bidi="ar-LB"/>
        </w:rPr>
        <w:t xml:space="preserve">بموجب قانون قناة الكنيست ، للعام </w:t>
      </w:r>
      <w:r>
        <w:rPr>
          <w:rFonts w:ascii="David,Bold" w:eastAsiaTheme="minorHAnsi" w:hAnsiTheme="minorHAnsi" w:cstheme="minorBidi" w:hint="cs"/>
          <w:b/>
          <w:bCs/>
          <w:sz w:val="24"/>
          <w:szCs w:val="24"/>
          <w:rtl/>
          <w:lang w:eastAsia="en-US" w:bidi="ar-LB"/>
        </w:rPr>
        <w:t xml:space="preserve"> </w:t>
      </w:r>
      <w:r w:rsidR="00D010A6" w:rsidRPr="000D1D9E">
        <w:rPr>
          <w:rFonts w:ascii="David,Bold" w:eastAsiaTheme="minorHAnsi" w:hAnsiTheme="minorHAnsi" w:cs="David,Bold"/>
          <w:b/>
          <w:bCs/>
          <w:sz w:val="24"/>
          <w:szCs w:val="24"/>
          <w:rtl/>
          <w:lang w:eastAsia="en-US"/>
        </w:rPr>
        <w:t>–</w:t>
      </w:r>
      <w:r w:rsidR="00D010A6" w:rsidRPr="000D1D9E">
        <w:rPr>
          <w:rFonts w:ascii="David,Bold" w:eastAsiaTheme="minorHAnsi" w:hAnsiTheme="minorHAnsi" w:cs="David,Bold" w:hint="cs"/>
          <w:b/>
          <w:bCs/>
          <w:sz w:val="24"/>
          <w:szCs w:val="24"/>
          <w:rtl/>
          <w:lang w:eastAsia="en-US"/>
        </w:rPr>
        <w:t xml:space="preserve"> 2003. </w:t>
      </w:r>
      <w:r w:rsidR="00125058">
        <w:rPr>
          <w:rFonts w:ascii="David,Bold" w:eastAsiaTheme="minorHAnsi" w:hAnsiTheme="minorHAnsi" w:cstheme="minorBidi" w:hint="cs"/>
          <w:b/>
          <w:bCs/>
          <w:sz w:val="24"/>
          <w:szCs w:val="24"/>
          <w:rtl/>
          <w:lang w:eastAsia="en-US" w:bidi="ar-LB"/>
        </w:rPr>
        <w:t xml:space="preserve">تمول القناة كلها من ميزانية الكنيست، فترة الرخصة هي 10 سنوات. </w:t>
      </w:r>
    </w:p>
    <w:p w:rsidR="00D010A6" w:rsidRDefault="00D010A6" w:rsidP="00684992">
      <w:pPr>
        <w:spacing w:line="276" w:lineRule="auto"/>
        <w:rPr>
          <w:rFonts w:asciiTheme="minorHAnsi" w:eastAsiaTheme="minorHAnsi" w:hAnsiTheme="minorHAnsi" w:cs="David,Bold"/>
          <w:b/>
          <w:bCs/>
          <w:sz w:val="28"/>
          <w:szCs w:val="28"/>
          <w:lang w:eastAsia="en-US"/>
        </w:rPr>
      </w:pPr>
    </w:p>
    <w:p w:rsidR="002B2791" w:rsidRDefault="00125058" w:rsidP="002B2791">
      <w:pPr>
        <w:jc w:val="both"/>
        <w:rPr>
          <w:rFonts w:asciiTheme="majorBidi" w:eastAsiaTheme="minorHAnsi" w:hAnsiTheme="majorBidi" w:cstheme="majorBidi"/>
          <w:sz w:val="24"/>
          <w:szCs w:val="24"/>
          <w:rtl/>
          <w:lang w:eastAsia="en-US" w:bidi="ar-LB"/>
        </w:rPr>
      </w:pPr>
      <w:r>
        <w:rPr>
          <w:rFonts w:asciiTheme="majorBidi" w:eastAsiaTheme="minorHAnsi" w:hAnsiTheme="majorBidi" w:cstheme="majorBidi" w:hint="cs"/>
          <w:sz w:val="24"/>
          <w:szCs w:val="24"/>
          <w:rtl/>
          <w:lang w:eastAsia="en-US" w:bidi="ar-LB"/>
        </w:rPr>
        <w:t xml:space="preserve">مستندات المناقصة منشورة في موقع الانترنت الوزاري بالعنوان </w:t>
      </w:r>
      <w:hyperlink r:id="rId8" w:history="1">
        <w:r w:rsidR="008D0495" w:rsidRPr="00480E00">
          <w:rPr>
            <w:rStyle w:val="Hyperlink"/>
            <w:rFonts w:asciiTheme="majorBidi" w:eastAsiaTheme="minorHAnsi" w:hAnsiTheme="majorBidi" w:cstheme="majorBidi"/>
            <w:sz w:val="24"/>
            <w:szCs w:val="24"/>
            <w:lang w:eastAsia="en-US"/>
          </w:rPr>
          <w:t>www.moc.gov.il</w:t>
        </w:r>
      </w:hyperlink>
      <w:r w:rsidR="008D0495" w:rsidRPr="00480E00">
        <w:rPr>
          <w:rFonts w:asciiTheme="majorBidi" w:eastAsiaTheme="minorHAnsi" w:hAnsiTheme="majorBidi" w:cstheme="majorBidi"/>
          <w:sz w:val="24"/>
          <w:szCs w:val="24"/>
          <w:lang w:eastAsia="en-US"/>
        </w:rPr>
        <w:t xml:space="preserve"> </w:t>
      </w:r>
      <w:r>
        <w:rPr>
          <w:rFonts w:asciiTheme="majorBidi" w:eastAsiaTheme="minorHAnsi" w:hAnsiTheme="majorBidi" w:cstheme="majorBidi" w:hint="cs"/>
          <w:sz w:val="24"/>
          <w:szCs w:val="24"/>
          <w:rtl/>
          <w:lang w:eastAsia="en-US" w:bidi="ar-LB"/>
        </w:rPr>
        <w:t xml:space="preserve">وأيضاً في موقع الانترنت الحكومي بالعنوان </w:t>
      </w:r>
      <w:hyperlink r:id="rId9" w:history="1">
        <w:r w:rsidR="008D0495" w:rsidRPr="00480E00">
          <w:rPr>
            <w:rStyle w:val="Hyperlink"/>
            <w:rFonts w:asciiTheme="majorBidi" w:eastAsiaTheme="minorHAnsi" w:hAnsiTheme="majorBidi" w:cstheme="majorBidi"/>
            <w:sz w:val="24"/>
            <w:szCs w:val="24"/>
            <w:lang w:eastAsia="en-US"/>
          </w:rPr>
          <w:t>www.mr.gov.il</w:t>
        </w:r>
      </w:hyperlink>
      <w:r w:rsidR="00B103A5" w:rsidRPr="00480E00">
        <w:rPr>
          <w:rFonts w:asciiTheme="majorBidi" w:eastAsiaTheme="minorHAnsi" w:hAnsiTheme="majorBidi" w:cstheme="majorBidi" w:hint="cs"/>
          <w:sz w:val="24"/>
          <w:szCs w:val="24"/>
          <w:rtl/>
          <w:lang w:eastAsia="en-US"/>
        </w:rPr>
        <w:t xml:space="preserve">. </w:t>
      </w:r>
      <w:r w:rsidR="002B2791">
        <w:rPr>
          <w:rFonts w:asciiTheme="majorBidi" w:eastAsiaTheme="minorHAnsi" w:hAnsiTheme="majorBidi" w:cstheme="majorBidi" w:hint="cs"/>
          <w:sz w:val="24"/>
          <w:szCs w:val="24"/>
          <w:rtl/>
          <w:lang w:eastAsia="en-US" w:bidi="ar-LB"/>
        </w:rPr>
        <w:t>كذلك، تسلم مستندات المناقصة في مكاتب مديرية تنظيم البث للجمهور في تل أبيب، شارع إحاد هعام 9، تل أبيب، ابتداء من يوم الاثنين الموافق</w:t>
      </w:r>
      <w:r w:rsidR="00D010A6" w:rsidRPr="00480E00">
        <w:rPr>
          <w:rFonts w:asciiTheme="majorBidi" w:eastAsiaTheme="minorHAnsi" w:hAnsiTheme="majorBidi" w:cstheme="majorBidi"/>
          <w:sz w:val="24"/>
          <w:szCs w:val="24"/>
          <w:rtl/>
          <w:lang w:eastAsia="en-US"/>
        </w:rPr>
        <w:t xml:space="preserve"> </w:t>
      </w:r>
      <w:r w:rsidR="00571157" w:rsidRPr="00480E00">
        <w:rPr>
          <w:rFonts w:asciiTheme="majorBidi" w:eastAsiaTheme="minorHAnsi" w:hAnsiTheme="majorBidi" w:cstheme="majorBidi"/>
          <w:sz w:val="24"/>
          <w:szCs w:val="24"/>
          <w:rtl/>
          <w:lang w:eastAsia="en-US"/>
        </w:rPr>
        <w:t>(</w:t>
      </w:r>
      <w:r w:rsidR="00CC5220" w:rsidRPr="00480E00">
        <w:rPr>
          <w:rFonts w:asciiTheme="majorBidi" w:eastAsiaTheme="minorHAnsi" w:hAnsiTheme="majorBidi" w:cstheme="majorBidi" w:hint="cs"/>
          <w:sz w:val="24"/>
          <w:szCs w:val="24"/>
          <w:rtl/>
          <w:lang w:eastAsia="en-US"/>
        </w:rPr>
        <w:t>31</w:t>
      </w:r>
      <w:r w:rsidR="00D010A6" w:rsidRPr="00480E00">
        <w:rPr>
          <w:rFonts w:asciiTheme="majorBidi" w:eastAsiaTheme="minorHAnsi" w:hAnsiTheme="majorBidi" w:cstheme="majorBidi"/>
          <w:sz w:val="24"/>
          <w:szCs w:val="24"/>
          <w:rtl/>
          <w:lang w:eastAsia="en-US"/>
        </w:rPr>
        <w:t>.10.2016</w:t>
      </w:r>
      <w:r w:rsidR="00571157" w:rsidRPr="00480E00">
        <w:rPr>
          <w:rFonts w:asciiTheme="majorBidi" w:eastAsiaTheme="minorHAnsi" w:hAnsiTheme="majorBidi" w:cstheme="majorBidi"/>
          <w:sz w:val="24"/>
          <w:szCs w:val="24"/>
          <w:rtl/>
          <w:lang w:eastAsia="en-US"/>
        </w:rPr>
        <w:t>)</w:t>
      </w:r>
      <w:r w:rsidR="00D010A6" w:rsidRPr="00480E00">
        <w:rPr>
          <w:rFonts w:asciiTheme="majorBidi" w:eastAsiaTheme="minorHAnsi" w:hAnsiTheme="majorBidi" w:cstheme="majorBidi"/>
          <w:sz w:val="24"/>
          <w:szCs w:val="24"/>
          <w:rtl/>
          <w:lang w:eastAsia="en-US"/>
        </w:rPr>
        <w:t xml:space="preserve"> </w:t>
      </w:r>
      <w:r w:rsidR="002B2791">
        <w:rPr>
          <w:rFonts w:asciiTheme="majorBidi" w:eastAsiaTheme="minorHAnsi" w:hAnsiTheme="majorBidi" w:cstheme="majorBidi" w:hint="cs"/>
          <w:sz w:val="24"/>
          <w:szCs w:val="24"/>
          <w:rtl/>
          <w:lang w:eastAsia="en-US" w:bidi="ar-LB"/>
        </w:rPr>
        <w:t xml:space="preserve">بالأيام الأحد ولغاية الخميس بين الساعات  </w:t>
      </w:r>
      <w:r w:rsidR="008D0495" w:rsidRPr="00480E00">
        <w:rPr>
          <w:rFonts w:asciiTheme="majorBidi" w:eastAsiaTheme="minorHAnsi" w:hAnsiTheme="majorBidi" w:cstheme="majorBidi"/>
          <w:sz w:val="24"/>
          <w:szCs w:val="24"/>
          <w:lang w:eastAsia="en-US"/>
        </w:rPr>
        <w:t>9:00</w:t>
      </w:r>
      <w:r w:rsidR="008D0495" w:rsidRPr="00480E00">
        <w:rPr>
          <w:rFonts w:asciiTheme="majorBidi" w:eastAsiaTheme="minorHAnsi" w:hAnsiTheme="majorBidi" w:cstheme="majorBidi" w:hint="cs"/>
          <w:sz w:val="24"/>
          <w:szCs w:val="24"/>
          <w:rtl/>
          <w:lang w:eastAsia="en-US"/>
        </w:rPr>
        <w:t>-15:00</w:t>
      </w:r>
      <w:r w:rsidR="002B2791">
        <w:rPr>
          <w:rFonts w:asciiTheme="majorBidi" w:eastAsiaTheme="minorHAnsi" w:hAnsiTheme="majorBidi" w:cstheme="majorBidi" w:hint="cs"/>
          <w:sz w:val="24"/>
          <w:szCs w:val="24"/>
          <w:rtl/>
          <w:lang w:eastAsia="en-US" w:bidi="ar-LB"/>
        </w:rPr>
        <w:t xml:space="preserve">، مقابل عرض استمارة إيداع أصلية بقيمة </w:t>
      </w:r>
      <w:r w:rsidR="000D1D9E" w:rsidRPr="00480E00">
        <w:rPr>
          <w:rFonts w:asciiTheme="majorBidi" w:eastAsiaTheme="minorHAnsi" w:hAnsiTheme="majorBidi" w:cstheme="majorBidi"/>
          <w:sz w:val="24"/>
          <w:szCs w:val="24"/>
          <w:rtl/>
          <w:lang w:eastAsia="en-US"/>
        </w:rPr>
        <w:t xml:space="preserve"> </w:t>
      </w:r>
      <w:r w:rsidR="00571157" w:rsidRPr="00480E00">
        <w:rPr>
          <w:rFonts w:asciiTheme="majorBidi" w:eastAsiaTheme="minorHAnsi" w:hAnsiTheme="majorBidi" w:cstheme="majorBidi"/>
          <w:sz w:val="24"/>
          <w:szCs w:val="24"/>
          <w:rtl/>
          <w:lang w:eastAsia="en-US"/>
        </w:rPr>
        <w:t xml:space="preserve">10,000 </w:t>
      </w:r>
      <w:r w:rsidR="002B2791">
        <w:rPr>
          <w:rFonts w:asciiTheme="majorBidi" w:eastAsiaTheme="minorHAnsi" w:hAnsiTheme="majorBidi" w:cstheme="majorBidi" w:hint="cs"/>
          <w:sz w:val="24"/>
          <w:szCs w:val="24"/>
          <w:rtl/>
          <w:lang w:eastAsia="en-US" w:bidi="ar-LB"/>
        </w:rPr>
        <w:t xml:space="preserve">ش .ج لبنك البريد </w:t>
      </w:r>
      <w:r w:rsidR="000D1D9E" w:rsidRPr="00480E00">
        <w:rPr>
          <w:rFonts w:asciiTheme="majorBidi" w:eastAsiaTheme="minorHAnsi" w:hAnsiTheme="majorBidi" w:cstheme="majorBidi"/>
          <w:sz w:val="24"/>
          <w:szCs w:val="24"/>
          <w:rtl/>
          <w:lang w:eastAsia="en-US"/>
        </w:rPr>
        <w:t xml:space="preserve"> </w:t>
      </w:r>
      <w:r w:rsidR="00F12D6E" w:rsidRPr="00480E00">
        <w:rPr>
          <w:rFonts w:asciiTheme="majorBidi" w:hAnsiTheme="majorBidi" w:cstheme="majorBidi"/>
          <w:sz w:val="24"/>
          <w:szCs w:val="24"/>
          <w:rtl/>
        </w:rPr>
        <w:t xml:space="preserve">09 </w:t>
      </w:r>
      <w:r w:rsidR="002B2791">
        <w:rPr>
          <w:rFonts w:asciiTheme="majorBidi" w:hAnsiTheme="majorBidi" w:cstheme="majorBidi" w:hint="cs"/>
          <w:sz w:val="24"/>
          <w:szCs w:val="24"/>
          <w:rtl/>
          <w:lang w:bidi="ar-LB"/>
        </w:rPr>
        <w:t>فرع</w:t>
      </w:r>
      <w:r w:rsidR="00F12D6E" w:rsidRPr="00480E00">
        <w:rPr>
          <w:rFonts w:asciiTheme="majorBidi" w:hAnsiTheme="majorBidi" w:cstheme="majorBidi"/>
          <w:sz w:val="24"/>
          <w:szCs w:val="24"/>
          <w:rtl/>
        </w:rPr>
        <w:t xml:space="preserve"> 001 </w:t>
      </w:r>
      <w:r w:rsidR="002B2791">
        <w:rPr>
          <w:rFonts w:asciiTheme="majorBidi" w:hAnsiTheme="majorBidi" w:cstheme="majorBidi" w:hint="cs"/>
          <w:sz w:val="24"/>
          <w:szCs w:val="24"/>
          <w:rtl/>
          <w:lang w:bidi="ar-LB"/>
        </w:rPr>
        <w:t xml:space="preserve">حساب رقم </w:t>
      </w:r>
      <w:r w:rsidR="00F12D6E" w:rsidRPr="00480E00">
        <w:rPr>
          <w:rFonts w:asciiTheme="majorBidi" w:hAnsiTheme="majorBidi" w:cstheme="majorBidi"/>
          <w:sz w:val="24"/>
          <w:szCs w:val="24"/>
          <w:rtl/>
        </w:rPr>
        <w:t xml:space="preserve">  0247018</w:t>
      </w:r>
      <w:r w:rsidR="00571157" w:rsidRPr="00480E00">
        <w:rPr>
          <w:rFonts w:asciiTheme="majorBidi" w:eastAsiaTheme="minorHAnsi" w:hAnsiTheme="majorBidi" w:cstheme="majorBidi"/>
          <w:sz w:val="24"/>
          <w:szCs w:val="24"/>
          <w:rtl/>
          <w:lang w:eastAsia="en-US"/>
        </w:rPr>
        <w:t>;</w:t>
      </w:r>
      <w:r w:rsidR="000D1D9E" w:rsidRPr="00480E00">
        <w:rPr>
          <w:rFonts w:asciiTheme="majorBidi" w:eastAsiaTheme="minorHAnsi" w:hAnsiTheme="majorBidi" w:cstheme="majorBidi"/>
          <w:sz w:val="24"/>
          <w:szCs w:val="24"/>
          <w:rtl/>
          <w:lang w:eastAsia="en-US"/>
        </w:rPr>
        <w:t xml:space="preserve"> </w:t>
      </w:r>
      <w:r w:rsidR="002B2791">
        <w:rPr>
          <w:rFonts w:asciiTheme="majorBidi" w:eastAsiaTheme="minorHAnsi" w:hAnsiTheme="majorBidi" w:cstheme="majorBidi" w:hint="cs"/>
          <w:sz w:val="24"/>
          <w:szCs w:val="24"/>
          <w:rtl/>
          <w:lang w:eastAsia="en-US" w:bidi="ar-LB"/>
        </w:rPr>
        <w:t xml:space="preserve">المبلغ المذكور غير مسترجع. يوضح بهذا، أنه بالإضافة للمبلغ مقابل شراء مستندات المناقصة، قيمة رسوم الاشتراك بالمناقصة تستوفي  </w:t>
      </w:r>
      <w:r w:rsidR="004619EB" w:rsidRPr="00480E00">
        <w:rPr>
          <w:rFonts w:asciiTheme="majorBidi" w:eastAsiaTheme="minorHAnsi" w:hAnsiTheme="majorBidi" w:cstheme="majorBidi" w:hint="cs"/>
          <w:sz w:val="24"/>
          <w:szCs w:val="24"/>
          <w:rtl/>
          <w:lang w:eastAsia="en-US"/>
        </w:rPr>
        <w:t xml:space="preserve">10,000 </w:t>
      </w:r>
      <w:r w:rsidR="002B2791">
        <w:rPr>
          <w:rFonts w:asciiTheme="majorBidi" w:eastAsiaTheme="minorHAnsi" w:hAnsiTheme="majorBidi" w:cstheme="majorBidi" w:hint="cs"/>
          <w:sz w:val="24"/>
          <w:szCs w:val="24"/>
          <w:rtl/>
          <w:lang w:eastAsia="en-US" w:bidi="ar-LB"/>
        </w:rPr>
        <w:t>ش .ج . رسوم الاشتراك بالمناقصة غير مستردة، ما عدا في حالة إلغاء المناقصة.</w:t>
      </w:r>
    </w:p>
    <w:p w:rsidR="000D1D9E" w:rsidRPr="00480E00" w:rsidRDefault="000D1D9E" w:rsidP="00684992">
      <w:pPr>
        <w:spacing w:line="276" w:lineRule="auto"/>
        <w:rPr>
          <w:rFonts w:asciiTheme="majorBidi" w:eastAsiaTheme="minorHAnsi" w:hAnsiTheme="majorBidi" w:cstheme="majorBidi"/>
          <w:sz w:val="24"/>
          <w:szCs w:val="24"/>
          <w:rtl/>
          <w:lang w:eastAsia="en-US"/>
        </w:rPr>
      </w:pPr>
    </w:p>
    <w:p w:rsidR="002B2791" w:rsidRDefault="002B2791" w:rsidP="002B2791">
      <w:pPr>
        <w:spacing w:line="276" w:lineRule="auto"/>
        <w:jc w:val="both"/>
        <w:rPr>
          <w:rFonts w:asciiTheme="majorBidi" w:eastAsiaTheme="minorHAnsi" w:hAnsiTheme="majorBidi" w:cstheme="majorBidi"/>
          <w:sz w:val="24"/>
          <w:szCs w:val="24"/>
          <w:rtl/>
          <w:lang w:eastAsia="en-US" w:bidi="ar-LB"/>
        </w:rPr>
      </w:pPr>
      <w:r>
        <w:rPr>
          <w:rFonts w:asciiTheme="majorBidi" w:eastAsiaTheme="minorHAnsi" w:hAnsiTheme="majorBidi" w:cstheme="majorBidi" w:hint="cs"/>
          <w:sz w:val="24"/>
          <w:szCs w:val="24"/>
          <w:rtl/>
          <w:lang w:eastAsia="en-US" w:bidi="ar-LB"/>
        </w:rPr>
        <w:t>تحق المشاركة بالمناقصة للاتحادات، التي تستوفي طلبات المناقصة والكل حسب المفصل في المناقصة. بدون التقليل من شمولية المذكور يؤكد بهذا ، أنه من بين أمور أخرى، توجد تقييدات للاشتراك على صاحب رخصة عامة للبث بالكوابل، على صاحب رخصة للبث بالأقمار الاصطناعية  وعلى صاحب حق امتياز أو رخصة لبث التلفزيون، والكل حسب المفصل بالمناقصة.</w:t>
      </w:r>
    </w:p>
    <w:p w:rsidR="000D1D9E" w:rsidRPr="00480E00" w:rsidRDefault="000D1D9E" w:rsidP="00684992">
      <w:pPr>
        <w:spacing w:line="276" w:lineRule="auto"/>
        <w:rPr>
          <w:rFonts w:asciiTheme="majorBidi" w:eastAsiaTheme="minorHAnsi" w:hAnsiTheme="majorBidi" w:cstheme="majorBidi"/>
          <w:sz w:val="24"/>
          <w:szCs w:val="24"/>
          <w:rtl/>
          <w:lang w:eastAsia="en-US"/>
        </w:rPr>
      </w:pPr>
    </w:p>
    <w:p w:rsidR="000D1D9E" w:rsidRPr="00480E00" w:rsidRDefault="002B2791" w:rsidP="00F7220F">
      <w:pPr>
        <w:spacing w:line="276" w:lineRule="auto"/>
        <w:jc w:val="both"/>
        <w:rPr>
          <w:rFonts w:asciiTheme="majorBidi" w:eastAsiaTheme="minorHAnsi" w:hAnsiTheme="majorBidi" w:cstheme="majorBidi"/>
          <w:sz w:val="24"/>
          <w:szCs w:val="24"/>
          <w:rtl/>
          <w:lang w:eastAsia="en-US"/>
        </w:rPr>
      </w:pPr>
      <w:r>
        <w:rPr>
          <w:rFonts w:asciiTheme="majorBidi" w:eastAsiaTheme="minorHAnsi" w:hAnsiTheme="majorBidi" w:cstheme="majorBidi" w:hint="cs"/>
          <w:sz w:val="24"/>
          <w:szCs w:val="24"/>
          <w:rtl/>
          <w:lang w:eastAsia="en-US" w:bidi="ar-LB"/>
        </w:rPr>
        <w:t xml:space="preserve">المسؤولة عن هذه المناقصة هي السيدة ميطال أبرجيل ، هاتف رقم </w:t>
      </w:r>
      <w:r w:rsidR="00571157" w:rsidRPr="00480E00">
        <w:rPr>
          <w:rFonts w:asciiTheme="majorBidi" w:eastAsiaTheme="minorHAnsi" w:hAnsiTheme="majorBidi" w:cstheme="majorBidi" w:hint="cs"/>
          <w:sz w:val="24"/>
          <w:szCs w:val="24"/>
          <w:rtl/>
          <w:lang w:eastAsia="en-US"/>
        </w:rPr>
        <w:t>03-5198122</w:t>
      </w:r>
      <w:r w:rsidR="00F7220F">
        <w:rPr>
          <w:rFonts w:asciiTheme="majorBidi" w:eastAsiaTheme="minorHAnsi" w:hAnsiTheme="majorBidi" w:cstheme="majorBidi" w:hint="cs"/>
          <w:sz w:val="24"/>
          <w:szCs w:val="24"/>
          <w:rtl/>
          <w:lang w:eastAsia="en-US" w:bidi="ar-LB"/>
        </w:rPr>
        <w:t xml:space="preserve">، البريد الالكتروني </w:t>
      </w:r>
      <w:r w:rsidR="00571157" w:rsidRPr="00480E00">
        <w:rPr>
          <w:rFonts w:asciiTheme="majorBidi" w:eastAsiaTheme="minorHAnsi" w:hAnsiTheme="majorBidi" w:cstheme="majorBidi" w:hint="cs"/>
          <w:sz w:val="24"/>
          <w:szCs w:val="24"/>
          <w:rtl/>
          <w:lang w:eastAsia="en-US"/>
        </w:rPr>
        <w:t xml:space="preserve"> </w:t>
      </w:r>
      <w:hyperlink r:id="rId10" w:history="1">
        <w:r w:rsidR="000D1D9E" w:rsidRPr="00480E00">
          <w:rPr>
            <w:rStyle w:val="Hyperlink"/>
            <w:rFonts w:asciiTheme="majorBidi" w:eastAsiaTheme="minorHAnsi" w:hAnsiTheme="majorBidi" w:cstheme="majorBidi"/>
            <w:sz w:val="24"/>
            <w:szCs w:val="24"/>
            <w:lang w:eastAsia="en-US"/>
          </w:rPr>
          <w:t>abargilm@moc.gov.il</w:t>
        </w:r>
      </w:hyperlink>
      <w:r w:rsidR="00571157" w:rsidRPr="00480E00">
        <w:rPr>
          <w:rFonts w:asciiTheme="majorBidi" w:eastAsiaTheme="minorHAnsi" w:hAnsiTheme="majorBidi" w:cstheme="majorBidi" w:hint="cs"/>
          <w:sz w:val="24"/>
          <w:szCs w:val="24"/>
          <w:rtl/>
          <w:lang w:eastAsia="en-US"/>
        </w:rPr>
        <w:t xml:space="preserve">. </w:t>
      </w:r>
      <w:r w:rsidR="00F7220F">
        <w:rPr>
          <w:rFonts w:asciiTheme="majorBidi" w:eastAsiaTheme="minorHAnsi" w:hAnsiTheme="majorBidi" w:cstheme="majorBidi" w:hint="cs"/>
          <w:sz w:val="24"/>
          <w:szCs w:val="24"/>
          <w:rtl/>
          <w:lang w:eastAsia="en-US" w:bidi="ar-LB"/>
        </w:rPr>
        <w:t xml:space="preserve">يمكن تقديم الأسئلة والطلبات الاستفسارية كما هو محدد بالمناقصة، عبر البريد الالكتروني بالعنوان المذكور أعلاه، حيث يجب تقديمها بالمقابل أيضاً للبريد الالكتروني المرفق وذلك لغاية تاريخ </w:t>
      </w:r>
      <w:r w:rsidR="00571157" w:rsidRPr="00480E00">
        <w:rPr>
          <w:rFonts w:asciiTheme="majorBidi" w:eastAsiaTheme="minorHAnsi" w:hAnsiTheme="majorBidi" w:cstheme="majorBidi" w:hint="cs"/>
          <w:sz w:val="24"/>
          <w:szCs w:val="24"/>
          <w:rtl/>
          <w:lang w:eastAsia="en-US"/>
        </w:rPr>
        <w:t>(</w:t>
      </w:r>
      <w:r w:rsidR="001B752F" w:rsidRPr="00480E00">
        <w:rPr>
          <w:rFonts w:asciiTheme="majorBidi" w:eastAsiaTheme="minorHAnsi" w:hAnsiTheme="majorBidi" w:cstheme="majorBidi" w:hint="cs"/>
          <w:sz w:val="24"/>
          <w:szCs w:val="24"/>
          <w:rtl/>
          <w:lang w:eastAsia="en-US"/>
        </w:rPr>
        <w:t>27</w:t>
      </w:r>
      <w:r w:rsidR="000D1D9E" w:rsidRPr="00480E00">
        <w:rPr>
          <w:rFonts w:asciiTheme="majorBidi" w:eastAsiaTheme="minorHAnsi" w:hAnsiTheme="majorBidi" w:cstheme="majorBidi" w:hint="cs"/>
          <w:sz w:val="24"/>
          <w:szCs w:val="24"/>
          <w:rtl/>
          <w:lang w:eastAsia="en-US"/>
        </w:rPr>
        <w:t>.11.2016</w:t>
      </w:r>
      <w:r w:rsidR="00571157" w:rsidRPr="00480E00">
        <w:rPr>
          <w:rFonts w:asciiTheme="majorBidi" w:eastAsiaTheme="minorHAnsi" w:hAnsiTheme="majorBidi" w:cstheme="majorBidi" w:hint="cs"/>
          <w:sz w:val="24"/>
          <w:szCs w:val="24"/>
          <w:rtl/>
          <w:lang w:eastAsia="en-US"/>
        </w:rPr>
        <w:t>)</w:t>
      </w:r>
      <w:r w:rsidR="000D1D9E" w:rsidRPr="00480E00">
        <w:rPr>
          <w:rFonts w:asciiTheme="majorBidi" w:eastAsiaTheme="minorHAnsi" w:hAnsiTheme="majorBidi" w:cstheme="majorBidi" w:hint="cs"/>
          <w:sz w:val="24"/>
          <w:szCs w:val="24"/>
          <w:rtl/>
          <w:lang w:eastAsia="en-US"/>
        </w:rPr>
        <w:t xml:space="preserve">. </w:t>
      </w:r>
    </w:p>
    <w:p w:rsidR="000D1D9E" w:rsidRPr="00480E00" w:rsidRDefault="000D1D9E" w:rsidP="00684992">
      <w:pPr>
        <w:spacing w:line="276" w:lineRule="auto"/>
        <w:rPr>
          <w:rFonts w:asciiTheme="majorBidi" w:eastAsiaTheme="minorHAnsi" w:hAnsiTheme="majorBidi" w:cstheme="majorBidi"/>
          <w:sz w:val="24"/>
          <w:szCs w:val="24"/>
          <w:rtl/>
          <w:lang w:eastAsia="en-US"/>
        </w:rPr>
      </w:pPr>
    </w:p>
    <w:p w:rsidR="00F7220F" w:rsidRDefault="00F7220F" w:rsidP="00F7220F">
      <w:pPr>
        <w:spacing w:line="276" w:lineRule="auto"/>
        <w:jc w:val="both"/>
        <w:rPr>
          <w:rFonts w:asciiTheme="majorBidi" w:eastAsiaTheme="minorHAnsi" w:hAnsiTheme="majorBidi" w:cstheme="majorBidi"/>
          <w:sz w:val="24"/>
          <w:szCs w:val="24"/>
          <w:rtl/>
          <w:lang w:eastAsia="en-US" w:bidi="ar-LB"/>
        </w:rPr>
      </w:pPr>
      <w:r>
        <w:rPr>
          <w:rFonts w:asciiTheme="majorBidi" w:eastAsiaTheme="minorHAnsi" w:hAnsiTheme="majorBidi" w:cstheme="majorBidi" w:hint="cs"/>
          <w:sz w:val="24"/>
          <w:szCs w:val="24"/>
          <w:rtl/>
          <w:lang w:eastAsia="en-US" w:bidi="ar-LB"/>
        </w:rPr>
        <w:t xml:space="preserve">تقدم العروض حتى موعد أقصاه يوم الأحد الموافق </w:t>
      </w:r>
      <w:r w:rsidR="00571157" w:rsidRPr="00480E00">
        <w:rPr>
          <w:rFonts w:asciiTheme="majorBidi" w:eastAsiaTheme="minorHAnsi" w:hAnsiTheme="majorBidi" w:cstheme="majorBidi" w:hint="cs"/>
          <w:sz w:val="24"/>
          <w:szCs w:val="24"/>
          <w:rtl/>
          <w:lang w:eastAsia="en-US"/>
        </w:rPr>
        <w:t>(15.1.2017)</w:t>
      </w:r>
      <w:r>
        <w:rPr>
          <w:rFonts w:asciiTheme="majorBidi" w:eastAsiaTheme="minorHAnsi" w:hAnsiTheme="majorBidi" w:cstheme="majorBidi" w:hint="cs"/>
          <w:sz w:val="24"/>
          <w:szCs w:val="24"/>
          <w:rtl/>
          <w:lang w:eastAsia="en-US" w:bidi="ar-LB"/>
        </w:rPr>
        <w:t>، بموجب أنظمة تقديم العرض المفصلة في مستندات المناقصة، بإرفاق كافة التصاريح والمستندات المطلوبة بالمناقصة، في مكاتب مديرية تنظيم البث للجمهور، شارع إحاد هعام 9، المدخل الغربي ، الطابق 10 ، تل أبيب.</w:t>
      </w:r>
    </w:p>
    <w:p w:rsidR="00684992" w:rsidRPr="00480E00" w:rsidRDefault="00684992" w:rsidP="00F7220F">
      <w:pPr>
        <w:spacing w:line="276" w:lineRule="auto"/>
        <w:jc w:val="both"/>
        <w:rPr>
          <w:rFonts w:asciiTheme="majorBidi" w:eastAsiaTheme="minorHAnsi" w:hAnsiTheme="majorBidi" w:cstheme="majorBidi"/>
          <w:sz w:val="24"/>
          <w:szCs w:val="24"/>
          <w:rtl/>
          <w:lang w:eastAsia="en-US"/>
        </w:rPr>
      </w:pPr>
      <w:r w:rsidRPr="00480E00">
        <w:rPr>
          <w:rFonts w:asciiTheme="majorBidi" w:eastAsiaTheme="minorHAnsi" w:hAnsiTheme="majorBidi" w:cstheme="majorBidi" w:hint="cs"/>
          <w:sz w:val="24"/>
          <w:szCs w:val="24"/>
          <w:rtl/>
          <w:lang w:eastAsia="en-US"/>
        </w:rPr>
        <w:t xml:space="preserve"> </w:t>
      </w:r>
    </w:p>
    <w:p w:rsidR="00F7220F" w:rsidRDefault="00F7220F" w:rsidP="00F7220F">
      <w:pPr>
        <w:spacing w:line="276" w:lineRule="auto"/>
        <w:jc w:val="both"/>
        <w:rPr>
          <w:rFonts w:asciiTheme="majorBidi" w:eastAsiaTheme="minorHAnsi" w:hAnsiTheme="majorBidi" w:cstheme="majorBidi"/>
          <w:sz w:val="24"/>
          <w:szCs w:val="24"/>
          <w:rtl/>
          <w:lang w:eastAsia="en-US" w:bidi="ar-LB"/>
        </w:rPr>
      </w:pPr>
      <w:r>
        <w:rPr>
          <w:rFonts w:asciiTheme="majorBidi" w:eastAsiaTheme="minorHAnsi" w:hAnsiTheme="majorBidi" w:cstheme="majorBidi" w:hint="cs"/>
          <w:sz w:val="24"/>
          <w:szCs w:val="24"/>
          <w:rtl/>
          <w:lang w:eastAsia="en-US" w:bidi="ar-LB"/>
        </w:rPr>
        <w:t xml:space="preserve">شروط الإجراءات في هذا الإعلان هي ملخصة، الطلبات الكاملة مفصلة في مستندات المناقصة كما هي منشورة في موقع الانترنت الحكومي وموقع انترنت وزارة الاتصالات والمذكور فيها يتغلب على المذكور في هذا الإعلان. يحق للمجلس إلغاء ، تعليق أو تأجيل الإجراءات وفقاً لرأيه. </w:t>
      </w:r>
    </w:p>
    <w:p w:rsidR="00684992" w:rsidRPr="00480E00" w:rsidRDefault="00684992" w:rsidP="00684992">
      <w:pPr>
        <w:spacing w:line="276" w:lineRule="auto"/>
        <w:rPr>
          <w:rFonts w:asciiTheme="majorBidi" w:eastAsiaTheme="minorHAnsi" w:hAnsiTheme="majorBidi" w:cstheme="majorBidi"/>
          <w:sz w:val="24"/>
          <w:szCs w:val="24"/>
          <w:rtl/>
          <w:lang w:eastAsia="en-US"/>
        </w:rPr>
      </w:pPr>
    </w:p>
    <w:p w:rsidR="00F7220F" w:rsidRDefault="00F7220F" w:rsidP="00684992">
      <w:pPr>
        <w:spacing w:line="276" w:lineRule="auto"/>
        <w:rPr>
          <w:rFonts w:asciiTheme="majorBidi" w:eastAsiaTheme="minorHAnsi" w:hAnsiTheme="majorBidi" w:cstheme="majorBidi"/>
          <w:sz w:val="24"/>
          <w:szCs w:val="24"/>
          <w:rtl/>
          <w:lang w:eastAsia="en-US" w:bidi="ar-LB"/>
        </w:rPr>
      </w:pPr>
      <w:r>
        <w:rPr>
          <w:rFonts w:asciiTheme="majorBidi" w:eastAsiaTheme="minorHAnsi" w:hAnsiTheme="majorBidi" w:cstheme="majorBidi" w:hint="cs"/>
          <w:sz w:val="24"/>
          <w:szCs w:val="24"/>
          <w:rtl/>
          <w:lang w:eastAsia="en-US" w:bidi="ar-LB"/>
        </w:rPr>
        <w:t xml:space="preserve">د. يفعات بن حاي سيجف </w:t>
      </w:r>
    </w:p>
    <w:p w:rsidR="00F7220F" w:rsidRDefault="00F7220F" w:rsidP="00F7220F">
      <w:pPr>
        <w:spacing w:line="276" w:lineRule="auto"/>
        <w:rPr>
          <w:rFonts w:asciiTheme="majorBidi" w:eastAsiaTheme="minorHAnsi" w:hAnsiTheme="majorBidi" w:cstheme="majorBidi"/>
          <w:sz w:val="24"/>
          <w:szCs w:val="24"/>
          <w:rtl/>
          <w:lang w:eastAsia="en-US" w:bidi="ar-LB"/>
        </w:rPr>
      </w:pPr>
      <w:r>
        <w:rPr>
          <w:rFonts w:asciiTheme="majorBidi" w:eastAsiaTheme="minorHAnsi" w:hAnsiTheme="majorBidi" w:cstheme="majorBidi" w:hint="cs"/>
          <w:sz w:val="24"/>
          <w:szCs w:val="24"/>
          <w:rtl/>
          <w:lang w:eastAsia="en-US" w:bidi="ar-LB"/>
        </w:rPr>
        <w:t>رئيس مجلس البث بالكوابل والبث بالأقمار الاصطناعية</w:t>
      </w:r>
    </w:p>
    <w:p w:rsidR="00F7220F" w:rsidRDefault="00F7220F" w:rsidP="00F7220F">
      <w:pPr>
        <w:spacing w:line="276" w:lineRule="auto"/>
        <w:rPr>
          <w:rFonts w:asciiTheme="majorBidi" w:eastAsiaTheme="minorHAnsi" w:hAnsiTheme="majorBidi" w:cstheme="majorBidi"/>
          <w:sz w:val="24"/>
          <w:szCs w:val="24"/>
          <w:rtl/>
          <w:lang w:eastAsia="en-US" w:bidi="ar-LB"/>
        </w:rPr>
      </w:pPr>
    </w:p>
    <w:sectPr w:rsidR="00F7220F" w:rsidSect="00F23DA6">
      <w:headerReference w:type="even" r:id="rId11"/>
      <w:footerReference w:type="default" r:id="rId12"/>
      <w:headerReference w:type="first" r:id="rId13"/>
      <w:footerReference w:type="first" r:id="rId14"/>
      <w:endnotePr>
        <w:numFmt w:val="lowerLetter"/>
      </w:endnotePr>
      <w:pgSz w:w="11906" w:h="16838"/>
      <w:pgMar w:top="1021" w:right="1700" w:bottom="851" w:left="1276" w:header="720" w:footer="720" w:gutter="0"/>
      <w:cols w:space="720"/>
      <w:titlePg/>
      <w:bidi/>
      <w:rtlGutter/>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47D0E" w:rsidRDefault="00947D0E">
      <w:r>
        <w:separator/>
      </w:r>
    </w:p>
  </w:endnote>
  <w:endnote w:type="continuationSeparator" w:id="0">
    <w:p w:rsidR="00947D0E" w:rsidRDefault="00947D0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Miriam">
    <w:panose1 w:val="020B0502050101010101"/>
    <w:charset w:val="B1"/>
    <w:family w:val="swiss"/>
    <w:pitch w:val="variable"/>
    <w:sig w:usb0="00000801" w:usb1="00000000" w:usb2="00000000" w:usb3="00000000" w:csb0="00000020" w:csb1="00000000"/>
  </w:font>
  <w:font w:name="David">
    <w:panose1 w:val="020E05020604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David,Bold">
    <w:panose1 w:val="00000000000000000000"/>
    <w:charset w:val="B1"/>
    <w:family w:val="auto"/>
    <w:notTrueType/>
    <w:pitch w:val="default"/>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92995" w:rsidRDefault="00F07828">
    <w:pPr>
      <w:pStyle w:val="a6"/>
      <w:jc w:val="center"/>
      <w:rPr>
        <w:rtl/>
        <w:cs/>
      </w:rPr>
    </w:pPr>
    <w:r>
      <w:fldChar w:fldCharType="begin"/>
    </w:r>
    <w:r>
      <w:rPr>
        <w:rtl/>
        <w:cs/>
      </w:rPr>
      <w:instrText>PAGE   \* MERGEFORMAT</w:instrText>
    </w:r>
    <w:r>
      <w:fldChar w:fldCharType="separate"/>
    </w:r>
    <w:r w:rsidR="00F7220F" w:rsidRPr="00F7220F">
      <w:rPr>
        <w:noProof/>
        <w:rtl/>
        <w:lang w:val="he-IL"/>
      </w:rPr>
      <w:t>2</w:t>
    </w:r>
    <w:r>
      <w:fldChar w:fldCharType="end"/>
    </w:r>
  </w:p>
  <w:p w:rsidR="00592995" w:rsidRDefault="00C93FE2">
    <w:pPr>
      <w:pStyle w:val="a6"/>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92995" w:rsidRDefault="00F07828">
    <w:pPr>
      <w:pStyle w:val="a6"/>
      <w:rPr>
        <w:color w:val="333399"/>
        <w:rtl/>
      </w:rPr>
    </w:pPr>
    <w:r>
      <w:rPr>
        <w:noProof/>
        <w:color w:val="333399"/>
        <w:rtl/>
        <w:lang w:eastAsia="en-US"/>
      </w:rPr>
      <mc:AlternateContent>
        <mc:Choice Requires="wps">
          <w:drawing>
            <wp:anchor distT="0" distB="0" distL="114300" distR="114300" simplePos="0" relativeHeight="251659264" behindDoc="0" locked="0" layoutInCell="1" allowOverlap="1" wp14:anchorId="49374A93" wp14:editId="6934D2AD">
              <wp:simplePos x="0" y="0"/>
              <wp:positionH relativeFrom="column">
                <wp:posOffset>-391795</wp:posOffset>
              </wp:positionH>
              <wp:positionV relativeFrom="paragraph">
                <wp:posOffset>126365</wp:posOffset>
              </wp:positionV>
              <wp:extent cx="6574790" cy="0"/>
              <wp:effectExtent l="0" t="0" r="0" b="0"/>
              <wp:wrapNone/>
              <wp:docPr id="2" name="מחבר ישר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574790" cy="0"/>
                      </a:xfrm>
                      <a:prstGeom prst="line">
                        <a:avLst/>
                      </a:prstGeom>
                      <a:noFill/>
                      <a:ln w="9525">
                        <a:solidFill>
                          <a:srgbClr val="333399"/>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מחבר ישר 2" o:spid="_x0000_s1026" style="position:absolute;left:0;text-align:lef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0.85pt,9.95pt" to="486.85pt,9.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" strokecolor="#339"/>
          </w:pict>
        </mc:Fallback>
      </mc:AlternateContent>
    </w:r>
    <w:r>
      <w:rPr>
        <w:rFonts w:hint="cs"/>
        <w:color w:val="333399"/>
        <w:rtl/>
      </w:rPr>
      <w:tab/>
    </w:r>
  </w:p>
  <w:tbl>
    <w:tblPr>
      <w:bidiVisual/>
      <w:tblW w:w="10490" w:type="dxa"/>
      <w:tblInd w:w="-794" w:type="dxa"/>
      <w:tblLook w:val="0000" w:firstRow="0" w:lastRow="0" w:firstColumn="0" w:lastColumn="0" w:noHBand="0" w:noVBand="0"/>
    </w:tblPr>
    <w:tblGrid>
      <w:gridCol w:w="4536"/>
      <w:gridCol w:w="5954"/>
    </w:tblGrid>
    <w:tr w:rsidR="00592995">
      <w:tc>
        <w:tcPr>
          <w:tcW w:w="4536" w:type="dxa"/>
        </w:tcPr>
        <w:p w:rsidR="00592995" w:rsidRDefault="00F07828">
          <w:pPr>
            <w:pStyle w:val="a6"/>
            <w:rPr>
              <w:color w:val="333399"/>
              <w:rtl/>
            </w:rPr>
          </w:pPr>
          <w:r>
            <w:rPr>
              <w:rFonts w:cs="David" w:hint="cs"/>
              <w:color w:val="333399"/>
              <w:sz w:val="24"/>
              <w:szCs w:val="24"/>
              <w:rtl/>
            </w:rPr>
            <w:t>רחוב יפו 23 י-ם 91999</w:t>
          </w:r>
          <w:r>
            <w:rPr>
              <w:rFonts w:hint="cs"/>
              <w:color w:val="333399"/>
              <w:rtl/>
            </w:rPr>
            <w:tab/>
          </w:r>
          <w:r>
            <w:rPr>
              <w:rFonts w:hint="cs"/>
              <w:color w:val="333399"/>
              <w:rtl/>
            </w:rPr>
            <w:tab/>
          </w:r>
          <w:r>
            <w:rPr>
              <w:color w:val="333399"/>
            </w:rPr>
            <w:t xml:space="preserve">23 Yaffo Rd. </w:t>
          </w:r>
          <w:smartTag w:uri="urn:schemas-microsoft-com:office:smarttags" w:element="City">
            <w:smartTag w:uri="urn:schemas-microsoft-com:office:smarttags" w:element="place">
              <w:r>
                <w:rPr>
                  <w:color w:val="333399"/>
                </w:rPr>
                <w:t>Jerusalem</w:t>
              </w:r>
            </w:smartTag>
          </w:smartTag>
          <w:r>
            <w:rPr>
              <w:color w:val="333399"/>
            </w:rPr>
            <w:t xml:space="preserve"> 91999</w:t>
          </w:r>
        </w:p>
        <w:p w:rsidR="00592995" w:rsidRDefault="00F07828" w:rsidP="005E7AA4">
          <w:pPr>
            <w:pStyle w:val="a6"/>
            <w:rPr>
              <w:color w:val="333399"/>
              <w:rtl/>
            </w:rPr>
          </w:pPr>
          <w:r>
            <w:rPr>
              <w:rFonts w:cs="David" w:hint="cs"/>
              <w:color w:val="333399"/>
              <w:sz w:val="24"/>
              <w:szCs w:val="24"/>
              <w:rtl/>
            </w:rPr>
            <w:t xml:space="preserve">טל: </w:t>
          </w:r>
          <w:r>
            <w:rPr>
              <w:rFonts w:hint="cs"/>
              <w:color w:val="333399"/>
              <w:rtl/>
            </w:rPr>
            <w:t xml:space="preserve"> </w:t>
          </w:r>
          <w:r w:rsidRPr="005E7AA4">
            <w:rPr>
              <w:rFonts w:cs="David" w:hint="cs"/>
              <w:color w:val="333399"/>
              <w:sz w:val="24"/>
              <w:szCs w:val="24"/>
              <w:rtl/>
            </w:rPr>
            <w:t>02-</w:t>
          </w:r>
          <w:r>
            <w:rPr>
              <w:rFonts w:cs="David" w:hint="cs"/>
              <w:color w:val="333399"/>
              <w:sz w:val="24"/>
              <w:szCs w:val="24"/>
              <w:rtl/>
            </w:rPr>
            <w:t>6702210/2</w:t>
          </w:r>
          <w:r>
            <w:rPr>
              <w:rFonts w:hint="cs"/>
              <w:color w:val="333399"/>
              <w:rtl/>
            </w:rPr>
            <w:tab/>
          </w:r>
          <w:r>
            <w:rPr>
              <w:rFonts w:hint="cs"/>
              <w:color w:val="333399"/>
              <w:rtl/>
            </w:rPr>
            <w:tab/>
          </w:r>
          <w:r>
            <w:rPr>
              <w:rFonts w:hint="cs"/>
              <w:color w:val="333399"/>
            </w:rPr>
            <w:t>T</w:t>
          </w:r>
          <w:r>
            <w:rPr>
              <w:color w:val="333399"/>
            </w:rPr>
            <w:t>el. 972-2-6702210\2</w:t>
          </w:r>
        </w:p>
        <w:p w:rsidR="00592995" w:rsidRDefault="00F07828" w:rsidP="005E7AA4">
          <w:pPr>
            <w:pStyle w:val="9"/>
            <w:jc w:val="left"/>
            <w:rPr>
              <w:color w:val="333399"/>
              <w:rtl/>
            </w:rPr>
          </w:pPr>
          <w:r>
            <w:rPr>
              <w:rFonts w:hint="cs"/>
              <w:color w:val="333399"/>
              <w:rtl/>
            </w:rPr>
            <w:t>פקס:  02-6702273</w:t>
          </w:r>
        </w:p>
      </w:tc>
      <w:tc>
        <w:tcPr>
          <w:tcW w:w="5954" w:type="dxa"/>
        </w:tcPr>
        <w:p w:rsidR="00592995" w:rsidRDefault="00F07828">
          <w:pPr>
            <w:pStyle w:val="a6"/>
            <w:jc w:val="right"/>
            <w:rPr>
              <w:color w:val="333399"/>
            </w:rPr>
          </w:pPr>
          <w:smartTag w:uri="urn:schemas-microsoft-com:office:smarttags" w:element="address">
            <w:smartTag w:uri="urn:schemas-microsoft-com:office:smarttags" w:element="Street">
              <w:r>
                <w:rPr>
                  <w:color w:val="333399"/>
                </w:rPr>
                <w:t>23 Yaffo Rd.</w:t>
              </w:r>
            </w:smartTag>
            <w:r>
              <w:rPr>
                <w:color w:val="333399"/>
              </w:rPr>
              <w:t xml:space="preserve"> </w:t>
            </w:r>
            <w:smartTag w:uri="urn:schemas-microsoft-com:office:smarttags" w:element="City">
              <w:r>
                <w:rPr>
                  <w:color w:val="333399"/>
                </w:rPr>
                <w:t>Jerusalem</w:t>
              </w:r>
            </w:smartTag>
            <w:r>
              <w:rPr>
                <w:color w:val="333399"/>
              </w:rPr>
              <w:t xml:space="preserve"> </w:t>
            </w:r>
            <w:smartTag w:uri="urn:schemas-microsoft-com:office:smarttags" w:element="PostalCode">
              <w:r>
                <w:rPr>
                  <w:color w:val="333399"/>
                </w:rPr>
                <w:t>91999</w:t>
              </w:r>
            </w:smartTag>
          </w:smartTag>
        </w:p>
        <w:p w:rsidR="00592995" w:rsidRDefault="00F07828" w:rsidP="005E7AA4">
          <w:pPr>
            <w:pStyle w:val="a6"/>
            <w:rPr>
              <w:color w:val="333399"/>
              <w:rtl/>
            </w:rPr>
          </w:pPr>
          <w:r>
            <w:rPr>
              <w:rFonts w:hint="cs"/>
              <w:color w:val="333399"/>
              <w:rtl/>
            </w:rPr>
            <w:tab/>
          </w:r>
          <w:r>
            <w:rPr>
              <w:rFonts w:hint="cs"/>
              <w:color w:val="333399"/>
            </w:rPr>
            <w:t>T</w:t>
          </w:r>
          <w:r>
            <w:rPr>
              <w:color w:val="333399"/>
            </w:rPr>
            <w:t xml:space="preserve">el: 972-2-6702210\2                              </w:t>
          </w:r>
        </w:p>
        <w:p w:rsidR="00592995" w:rsidRDefault="00F07828">
          <w:pPr>
            <w:bidi w:val="0"/>
            <w:jc w:val="both"/>
            <w:rPr>
              <w:rFonts w:cs="David"/>
              <w:color w:val="333399"/>
            </w:rPr>
          </w:pPr>
          <w:r>
            <w:rPr>
              <w:color w:val="333399"/>
            </w:rPr>
            <w:t>Fax: 972-2-6702273</w:t>
          </w:r>
        </w:p>
      </w:tc>
    </w:tr>
  </w:tbl>
  <w:p w:rsidR="00592995" w:rsidRDefault="00C93FE2">
    <w:pPr>
      <w:pStyle w:val="a6"/>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47D0E" w:rsidRDefault="00947D0E">
      <w:r>
        <w:separator/>
      </w:r>
    </w:p>
  </w:footnote>
  <w:footnote w:type="continuationSeparator" w:id="0">
    <w:p w:rsidR="00947D0E" w:rsidRDefault="00947D0E">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92995" w:rsidRDefault="00F07828">
    <w:pPr>
      <w:pStyle w:val="a3"/>
      <w:framePr w:wrap="around" w:vAnchor="text" w:hAnchor="margin" w:xAlign="center" w:y="1"/>
      <w:rPr>
        <w:rStyle w:val="a5"/>
        <w:rtl/>
      </w:rPr>
    </w:pPr>
    <w:r>
      <w:rPr>
        <w:rStyle w:val="a5"/>
        <w:rtl/>
      </w:rPr>
      <w:fldChar w:fldCharType="begin"/>
    </w:r>
    <w:r>
      <w:rPr>
        <w:rStyle w:val="a5"/>
      </w:rPr>
      <w:instrText xml:space="preserve">PAGE  </w:instrText>
    </w:r>
    <w:r>
      <w:rPr>
        <w:rStyle w:val="a5"/>
        <w:rtl/>
      </w:rPr>
      <w:fldChar w:fldCharType="separate"/>
    </w:r>
    <w:r>
      <w:rPr>
        <w:rStyle w:val="a5"/>
        <w:rtl/>
      </w:rPr>
      <w:t>3</w:t>
    </w:r>
    <w:r>
      <w:rPr>
        <w:rStyle w:val="a5"/>
        <w:rtl/>
      </w:rPr>
      <w:fldChar w:fldCharType="end"/>
    </w:r>
  </w:p>
  <w:p w:rsidR="00592995" w:rsidRDefault="00C93FE2">
    <w:pPr>
      <w:pStyle w:val="a3"/>
      <w:rPr>
        <w:rtl/>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92995" w:rsidRDefault="00F07828">
    <w:pPr>
      <w:jc w:val="center"/>
      <w:rPr>
        <w:rFonts w:cs="David"/>
        <w:szCs w:val="24"/>
        <w:rtl/>
      </w:rPr>
    </w:pPr>
    <w:r>
      <w:rPr>
        <w:rFonts w:cs="David"/>
        <w:noProof/>
        <w:color w:val="0000FF"/>
        <w:kern w:val="24"/>
        <w:sz w:val="28"/>
        <w:szCs w:val="28"/>
        <w:lang w:eastAsia="en-US"/>
      </w:rPr>
      <w:drawing>
        <wp:inline distT="0" distB="0" distL="0" distR="0" wp14:anchorId="5E1D2956" wp14:editId="1FC7A5FB">
          <wp:extent cx="810895" cy="1009015"/>
          <wp:effectExtent l="0" t="0" r="8255" b="635"/>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810895" cy="1009015"/>
                  </a:xfrm>
                  <a:prstGeom prst="rect">
                    <a:avLst/>
                  </a:prstGeom>
                  <a:noFill/>
                  <a:ln>
                    <a:noFill/>
                  </a:ln>
                </pic:spPr>
              </pic:pic>
            </a:graphicData>
          </a:graphic>
        </wp:inline>
      </w:drawing>
    </w:r>
  </w:p>
  <w:p w:rsidR="00592995" w:rsidRPr="00B62A45" w:rsidRDefault="00B62A45">
    <w:pPr>
      <w:pStyle w:val="8"/>
      <w:rPr>
        <w:rFonts w:cs="Arial"/>
        <w:b/>
        <w:bCs/>
        <w:color w:val="333399"/>
        <w:sz w:val="28"/>
        <w:szCs w:val="28"/>
        <w:rtl/>
        <w:lang w:bidi="ar-LB"/>
      </w:rPr>
    </w:pPr>
    <w:r>
      <w:rPr>
        <w:rFonts w:cs="Arial" w:hint="cs"/>
        <w:b/>
        <w:bCs/>
        <w:color w:val="333399"/>
        <w:sz w:val="28"/>
        <w:szCs w:val="28"/>
        <w:rtl/>
        <w:lang w:bidi="ar-LB"/>
      </w:rPr>
      <w:t xml:space="preserve">دولة إسرائيل </w:t>
    </w:r>
  </w:p>
  <w:p w:rsidR="00592995" w:rsidRDefault="00F07828">
    <w:pPr>
      <w:jc w:val="center"/>
      <w:rPr>
        <w:rFonts w:cs="David"/>
        <w:color w:val="333399"/>
        <w:sz w:val="28"/>
        <w:szCs w:val="28"/>
        <w:rtl/>
      </w:rPr>
    </w:pPr>
    <w:r>
      <w:rPr>
        <w:rFonts w:cs="David" w:hint="cs"/>
        <w:color w:val="333399"/>
        <w:sz w:val="28"/>
        <w:szCs w:val="28"/>
      </w:rPr>
      <w:t xml:space="preserve">STATE OF </w:t>
    </w:r>
    <w:smartTag w:uri="urn:schemas-microsoft-com:office:smarttags" w:element="country-region">
      <w:smartTag w:uri="urn:schemas-microsoft-com:office:smarttags" w:element="place">
        <w:r>
          <w:rPr>
            <w:rFonts w:cs="David" w:hint="cs"/>
            <w:color w:val="333399"/>
            <w:sz w:val="28"/>
            <w:szCs w:val="28"/>
          </w:rPr>
          <w:t>ISRAEL</w:t>
        </w:r>
      </w:smartTag>
    </w:smartTag>
  </w:p>
  <w:p w:rsidR="00592995" w:rsidRDefault="00C93FE2">
    <w:pPr>
      <w:jc w:val="center"/>
      <w:rPr>
        <w:rFonts w:cs="David"/>
        <w:color w:val="333399"/>
        <w:sz w:val="28"/>
        <w:szCs w:val="28"/>
        <w:rtl/>
      </w:rPr>
    </w:pPr>
  </w:p>
  <w:tbl>
    <w:tblPr>
      <w:bidiVisual/>
      <w:tblW w:w="10490" w:type="dxa"/>
      <w:tblInd w:w="-794" w:type="dxa"/>
      <w:tblLook w:val="0000" w:firstRow="0" w:lastRow="0" w:firstColumn="0" w:lastColumn="0" w:noHBand="0" w:noVBand="0"/>
    </w:tblPr>
    <w:tblGrid>
      <w:gridCol w:w="4536"/>
      <w:gridCol w:w="5954"/>
    </w:tblGrid>
    <w:tr w:rsidR="00592995">
      <w:tc>
        <w:tcPr>
          <w:tcW w:w="4536" w:type="dxa"/>
        </w:tcPr>
        <w:p w:rsidR="00592995" w:rsidRPr="00B62A45" w:rsidRDefault="00B62A45">
          <w:pPr>
            <w:jc w:val="both"/>
            <w:rPr>
              <w:rFonts w:cs="Arial"/>
              <w:color w:val="333399"/>
              <w:sz w:val="26"/>
              <w:szCs w:val="26"/>
              <w:rtl/>
              <w:lang w:bidi="ar-LB"/>
            </w:rPr>
          </w:pPr>
          <w:r>
            <w:rPr>
              <w:rFonts w:cs="Arial" w:hint="cs"/>
              <w:color w:val="333399"/>
              <w:sz w:val="26"/>
              <w:szCs w:val="26"/>
              <w:rtl/>
              <w:lang w:bidi="ar-LB"/>
            </w:rPr>
            <w:t>وزارة الاتصالات</w:t>
          </w:r>
        </w:p>
        <w:p w:rsidR="00B62A45" w:rsidRDefault="00B62A45" w:rsidP="004E1460">
          <w:pPr>
            <w:pStyle w:val="9"/>
            <w:tabs>
              <w:tab w:val="right" w:pos="4320"/>
            </w:tabs>
            <w:rPr>
              <w:rFonts w:cstheme="minorBidi"/>
              <w:color w:val="333399"/>
              <w:rtl/>
              <w:lang w:bidi="ar-LB"/>
            </w:rPr>
          </w:pPr>
          <w:r>
            <w:rPr>
              <w:rFonts w:cstheme="minorBidi" w:hint="cs"/>
              <w:color w:val="333399"/>
              <w:rtl/>
              <w:lang w:bidi="ar-LB"/>
            </w:rPr>
            <w:t xml:space="preserve">مجلس البث بالكوابل والأقمار الاصطناعية </w:t>
          </w:r>
        </w:p>
        <w:p w:rsidR="00592995" w:rsidRDefault="00F07828" w:rsidP="004E1460">
          <w:pPr>
            <w:pStyle w:val="9"/>
            <w:tabs>
              <w:tab w:val="right" w:pos="4320"/>
            </w:tabs>
            <w:rPr>
              <w:color w:val="333399"/>
              <w:rtl/>
            </w:rPr>
          </w:pPr>
          <w:r>
            <w:rPr>
              <w:color w:val="333399"/>
              <w:rtl/>
            </w:rPr>
            <w:tab/>
          </w:r>
        </w:p>
      </w:tc>
      <w:tc>
        <w:tcPr>
          <w:tcW w:w="5954" w:type="dxa"/>
        </w:tcPr>
        <w:p w:rsidR="00592995" w:rsidRDefault="00F07828">
          <w:pPr>
            <w:bidi w:val="0"/>
            <w:jc w:val="both"/>
            <w:rPr>
              <w:rFonts w:cs="David"/>
              <w:color w:val="333399"/>
              <w:sz w:val="22"/>
              <w:szCs w:val="22"/>
            </w:rPr>
          </w:pPr>
          <w:r>
            <w:rPr>
              <w:rFonts w:cs="David"/>
              <w:color w:val="333399"/>
              <w:sz w:val="22"/>
              <w:szCs w:val="22"/>
            </w:rPr>
            <w:t>MINISTRY OF COMMUNICATIONS</w:t>
          </w:r>
        </w:p>
        <w:p w:rsidR="00592995" w:rsidRDefault="00F07828">
          <w:pPr>
            <w:bidi w:val="0"/>
            <w:jc w:val="both"/>
            <w:rPr>
              <w:rFonts w:cs="David"/>
              <w:color w:val="333399"/>
            </w:rPr>
          </w:pPr>
          <w:r>
            <w:rPr>
              <w:rFonts w:cs="David"/>
              <w:color w:val="333399"/>
            </w:rPr>
            <w:t>The Council for Cable TV and Satellite Broadcasting</w:t>
          </w:r>
        </w:p>
      </w:tc>
    </w:tr>
  </w:tbl>
  <w:p w:rsidR="00592995" w:rsidRDefault="00C93FE2" w:rsidP="006321B4">
    <w:pPr>
      <w:pStyle w:val="a3"/>
      <w:rPr>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7785976"/>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characterSpacingControl w:val="doNotCompress"/>
  <w:footnotePr>
    <w:footnote w:id="-1"/>
    <w:footnote w:id="0"/>
  </w:footnotePr>
  <w:endnotePr>
    <w:numFmt w:val="lowerLette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6236D"/>
    <w:rsid w:val="0003000C"/>
    <w:rsid w:val="000335F7"/>
    <w:rsid w:val="000D1D9E"/>
    <w:rsid w:val="000D5D32"/>
    <w:rsid w:val="000F2378"/>
    <w:rsid w:val="00125058"/>
    <w:rsid w:val="001B752F"/>
    <w:rsid w:val="0020595B"/>
    <w:rsid w:val="002B2791"/>
    <w:rsid w:val="002D5592"/>
    <w:rsid w:val="002F2B86"/>
    <w:rsid w:val="00397AC3"/>
    <w:rsid w:val="004031F9"/>
    <w:rsid w:val="00415BF7"/>
    <w:rsid w:val="004619EB"/>
    <w:rsid w:val="00480E00"/>
    <w:rsid w:val="004D669B"/>
    <w:rsid w:val="00505D6C"/>
    <w:rsid w:val="005403AF"/>
    <w:rsid w:val="0056751C"/>
    <w:rsid w:val="00570A65"/>
    <w:rsid w:val="00571157"/>
    <w:rsid w:val="005C48B2"/>
    <w:rsid w:val="006728BC"/>
    <w:rsid w:val="00684992"/>
    <w:rsid w:val="006C3489"/>
    <w:rsid w:val="00723AF8"/>
    <w:rsid w:val="00741A25"/>
    <w:rsid w:val="00744CC8"/>
    <w:rsid w:val="00827789"/>
    <w:rsid w:val="008552D8"/>
    <w:rsid w:val="00866330"/>
    <w:rsid w:val="008D0495"/>
    <w:rsid w:val="008F0A78"/>
    <w:rsid w:val="00947D0E"/>
    <w:rsid w:val="00954B46"/>
    <w:rsid w:val="009B281C"/>
    <w:rsid w:val="00A46866"/>
    <w:rsid w:val="00A546E0"/>
    <w:rsid w:val="00AA6453"/>
    <w:rsid w:val="00B103A5"/>
    <w:rsid w:val="00B40D66"/>
    <w:rsid w:val="00B62A45"/>
    <w:rsid w:val="00B7498C"/>
    <w:rsid w:val="00C93FE2"/>
    <w:rsid w:val="00CC5220"/>
    <w:rsid w:val="00D010A6"/>
    <w:rsid w:val="00D35AF4"/>
    <w:rsid w:val="00D6236D"/>
    <w:rsid w:val="00D92292"/>
    <w:rsid w:val="00DE18FE"/>
    <w:rsid w:val="00E9378C"/>
    <w:rsid w:val="00E97829"/>
    <w:rsid w:val="00EA221A"/>
    <w:rsid w:val="00F07828"/>
    <w:rsid w:val="00F12D6E"/>
    <w:rsid w:val="00F23460"/>
    <w:rsid w:val="00F7220F"/>
    <w:rsid w:val="00FB2686"/>
    <w:rsid w:val="00FC561E"/>
    <w:rsid w:val="00FE4F7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address"/>
  <w:smartTagType w:namespaceuri="urn:schemas-microsoft-com:office:smarttags" w:name="PostalCode"/>
  <w:smartTagType w:namespaceuri="urn:schemas-microsoft-com:office:smarttags" w:name="Street"/>
  <w:smartTagType w:namespaceuri="urn:schemas-microsoft-com:office:smarttags" w:name="City"/>
  <w:smartTagType w:namespaceuri="urn:schemas-microsoft-com:office:smarttags" w:name="country-region"/>
  <w:smartTagType w:namespaceuri="urn:schemas-microsoft-com:office:smarttags" w:name="place"/>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6236D"/>
    <w:pPr>
      <w:bidi/>
      <w:spacing w:after="0" w:line="240" w:lineRule="auto"/>
    </w:pPr>
    <w:rPr>
      <w:rFonts w:ascii="Times New Roman" w:eastAsia="Times New Roman" w:hAnsi="Times New Roman" w:cs="Miriam"/>
      <w:sz w:val="20"/>
      <w:szCs w:val="20"/>
      <w:lang w:eastAsia="he-IL"/>
    </w:rPr>
  </w:style>
  <w:style w:type="paragraph" w:styleId="8">
    <w:name w:val="heading 8"/>
    <w:basedOn w:val="a"/>
    <w:next w:val="a"/>
    <w:link w:val="80"/>
    <w:qFormat/>
    <w:rsid w:val="00D6236D"/>
    <w:pPr>
      <w:keepNext/>
      <w:jc w:val="center"/>
      <w:outlineLvl w:val="7"/>
    </w:pPr>
    <w:rPr>
      <w:rFonts w:cs="David"/>
      <w:szCs w:val="24"/>
    </w:rPr>
  </w:style>
  <w:style w:type="paragraph" w:styleId="9">
    <w:name w:val="heading 9"/>
    <w:basedOn w:val="a"/>
    <w:next w:val="a"/>
    <w:link w:val="90"/>
    <w:qFormat/>
    <w:rsid w:val="00D6236D"/>
    <w:pPr>
      <w:keepNext/>
      <w:jc w:val="both"/>
      <w:outlineLvl w:val="8"/>
    </w:pPr>
    <w:rPr>
      <w:rFonts w:cs="David"/>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80">
    <w:name w:val="כותרת 8 תו"/>
    <w:basedOn w:val="a0"/>
    <w:link w:val="8"/>
    <w:rsid w:val="00D6236D"/>
    <w:rPr>
      <w:rFonts w:ascii="Times New Roman" w:eastAsia="Times New Roman" w:hAnsi="Times New Roman" w:cs="David"/>
      <w:sz w:val="20"/>
      <w:szCs w:val="24"/>
      <w:lang w:eastAsia="he-IL"/>
    </w:rPr>
  </w:style>
  <w:style w:type="character" w:customStyle="1" w:styleId="90">
    <w:name w:val="כותרת 9 תו"/>
    <w:basedOn w:val="a0"/>
    <w:link w:val="9"/>
    <w:rsid w:val="00D6236D"/>
    <w:rPr>
      <w:rFonts w:ascii="Times New Roman" w:eastAsia="Times New Roman" w:hAnsi="Times New Roman" w:cs="David"/>
      <w:sz w:val="24"/>
      <w:szCs w:val="24"/>
      <w:lang w:eastAsia="he-IL"/>
    </w:rPr>
  </w:style>
  <w:style w:type="paragraph" w:styleId="a3">
    <w:name w:val="header"/>
    <w:basedOn w:val="a"/>
    <w:link w:val="a4"/>
    <w:rsid w:val="00D6236D"/>
    <w:pPr>
      <w:tabs>
        <w:tab w:val="center" w:pos="4153"/>
        <w:tab w:val="right" w:pos="8306"/>
      </w:tabs>
    </w:pPr>
  </w:style>
  <w:style w:type="character" w:customStyle="1" w:styleId="a4">
    <w:name w:val="כותרת עליונה תו"/>
    <w:basedOn w:val="a0"/>
    <w:link w:val="a3"/>
    <w:rsid w:val="00D6236D"/>
    <w:rPr>
      <w:rFonts w:ascii="Times New Roman" w:eastAsia="Times New Roman" w:hAnsi="Times New Roman" w:cs="Miriam"/>
      <w:sz w:val="20"/>
      <w:szCs w:val="20"/>
      <w:lang w:eastAsia="he-IL"/>
    </w:rPr>
  </w:style>
  <w:style w:type="character" w:styleId="a5">
    <w:name w:val="page number"/>
    <w:basedOn w:val="a0"/>
    <w:rsid w:val="00D6236D"/>
  </w:style>
  <w:style w:type="paragraph" w:styleId="a6">
    <w:name w:val="footer"/>
    <w:basedOn w:val="a"/>
    <w:link w:val="a7"/>
    <w:uiPriority w:val="99"/>
    <w:rsid w:val="00D6236D"/>
    <w:pPr>
      <w:tabs>
        <w:tab w:val="center" w:pos="4153"/>
        <w:tab w:val="right" w:pos="8306"/>
      </w:tabs>
    </w:pPr>
  </w:style>
  <w:style w:type="character" w:customStyle="1" w:styleId="a7">
    <w:name w:val="כותרת תחתונה תו"/>
    <w:basedOn w:val="a0"/>
    <w:link w:val="a6"/>
    <w:uiPriority w:val="99"/>
    <w:rsid w:val="00D6236D"/>
    <w:rPr>
      <w:rFonts w:ascii="Times New Roman" w:eastAsia="Times New Roman" w:hAnsi="Times New Roman" w:cs="Miriam"/>
      <w:sz w:val="20"/>
      <w:szCs w:val="20"/>
      <w:lang w:eastAsia="he-IL"/>
    </w:rPr>
  </w:style>
  <w:style w:type="paragraph" w:styleId="a8">
    <w:name w:val="List Paragraph"/>
    <w:basedOn w:val="a"/>
    <w:uiPriority w:val="34"/>
    <w:qFormat/>
    <w:rsid w:val="00D6236D"/>
    <w:pPr>
      <w:ind w:left="720"/>
    </w:pPr>
    <w:rPr>
      <w:rFonts w:cs="David"/>
      <w:sz w:val="24"/>
      <w:szCs w:val="24"/>
    </w:rPr>
  </w:style>
  <w:style w:type="paragraph" w:styleId="a9">
    <w:name w:val="Balloon Text"/>
    <w:basedOn w:val="a"/>
    <w:link w:val="aa"/>
    <w:uiPriority w:val="99"/>
    <w:semiHidden/>
    <w:unhideWhenUsed/>
    <w:rsid w:val="00D6236D"/>
    <w:rPr>
      <w:rFonts w:ascii="Tahoma" w:hAnsi="Tahoma" w:cs="Tahoma"/>
      <w:sz w:val="16"/>
      <w:szCs w:val="16"/>
    </w:rPr>
  </w:style>
  <w:style w:type="character" w:customStyle="1" w:styleId="aa">
    <w:name w:val="טקסט בלונים תו"/>
    <w:basedOn w:val="a0"/>
    <w:link w:val="a9"/>
    <w:uiPriority w:val="99"/>
    <w:semiHidden/>
    <w:rsid w:val="00D6236D"/>
    <w:rPr>
      <w:rFonts w:ascii="Tahoma" w:eastAsia="Times New Roman" w:hAnsi="Tahoma" w:cs="Tahoma"/>
      <w:sz w:val="16"/>
      <w:szCs w:val="16"/>
      <w:lang w:eastAsia="he-IL"/>
    </w:rPr>
  </w:style>
  <w:style w:type="character" w:styleId="Hyperlink">
    <w:name w:val="Hyperlink"/>
    <w:basedOn w:val="a0"/>
    <w:uiPriority w:val="99"/>
    <w:unhideWhenUsed/>
    <w:rsid w:val="00FE4F7A"/>
    <w:rPr>
      <w:color w:val="0000FF" w:themeColor="hyperlink"/>
      <w:u w:val="single"/>
    </w:rPr>
  </w:style>
  <w:style w:type="paragraph" w:styleId="ab">
    <w:name w:val="endnote text"/>
    <w:basedOn w:val="a"/>
    <w:link w:val="ac"/>
    <w:uiPriority w:val="99"/>
    <w:semiHidden/>
    <w:unhideWhenUsed/>
    <w:rsid w:val="00FE4F7A"/>
    <w:pPr>
      <w:bidi w:val="0"/>
    </w:pPr>
    <w:rPr>
      <w:rFonts w:eastAsiaTheme="minorHAnsi" w:cs="Times New Roman"/>
      <w:lang w:eastAsia="en-US"/>
    </w:rPr>
  </w:style>
  <w:style w:type="character" w:customStyle="1" w:styleId="ac">
    <w:name w:val="טקסט הערת סיום תו"/>
    <w:basedOn w:val="a0"/>
    <w:link w:val="ab"/>
    <w:uiPriority w:val="99"/>
    <w:semiHidden/>
    <w:rsid w:val="00FE4F7A"/>
    <w:rPr>
      <w:rFonts w:ascii="Times New Roman" w:hAnsi="Times New Roman" w:cs="Times New Roman"/>
      <w:sz w:val="20"/>
      <w:szCs w:val="20"/>
    </w:rPr>
  </w:style>
  <w:style w:type="character" w:styleId="ad">
    <w:name w:val="endnote reference"/>
    <w:basedOn w:val="a0"/>
    <w:uiPriority w:val="99"/>
    <w:semiHidden/>
    <w:unhideWhenUsed/>
    <w:rsid w:val="00FE4F7A"/>
    <w:rPr>
      <w:vertAlign w:val="superscrip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6236D"/>
    <w:pPr>
      <w:bidi/>
      <w:spacing w:after="0" w:line="240" w:lineRule="auto"/>
    </w:pPr>
    <w:rPr>
      <w:rFonts w:ascii="Times New Roman" w:eastAsia="Times New Roman" w:hAnsi="Times New Roman" w:cs="Miriam"/>
      <w:sz w:val="20"/>
      <w:szCs w:val="20"/>
      <w:lang w:eastAsia="he-IL"/>
    </w:rPr>
  </w:style>
  <w:style w:type="paragraph" w:styleId="8">
    <w:name w:val="heading 8"/>
    <w:basedOn w:val="a"/>
    <w:next w:val="a"/>
    <w:link w:val="80"/>
    <w:qFormat/>
    <w:rsid w:val="00D6236D"/>
    <w:pPr>
      <w:keepNext/>
      <w:jc w:val="center"/>
      <w:outlineLvl w:val="7"/>
    </w:pPr>
    <w:rPr>
      <w:rFonts w:cs="David"/>
      <w:szCs w:val="24"/>
    </w:rPr>
  </w:style>
  <w:style w:type="paragraph" w:styleId="9">
    <w:name w:val="heading 9"/>
    <w:basedOn w:val="a"/>
    <w:next w:val="a"/>
    <w:link w:val="90"/>
    <w:qFormat/>
    <w:rsid w:val="00D6236D"/>
    <w:pPr>
      <w:keepNext/>
      <w:jc w:val="both"/>
      <w:outlineLvl w:val="8"/>
    </w:pPr>
    <w:rPr>
      <w:rFonts w:cs="David"/>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80">
    <w:name w:val="כותרת 8 תו"/>
    <w:basedOn w:val="a0"/>
    <w:link w:val="8"/>
    <w:rsid w:val="00D6236D"/>
    <w:rPr>
      <w:rFonts w:ascii="Times New Roman" w:eastAsia="Times New Roman" w:hAnsi="Times New Roman" w:cs="David"/>
      <w:sz w:val="20"/>
      <w:szCs w:val="24"/>
      <w:lang w:eastAsia="he-IL"/>
    </w:rPr>
  </w:style>
  <w:style w:type="character" w:customStyle="1" w:styleId="90">
    <w:name w:val="כותרת 9 תו"/>
    <w:basedOn w:val="a0"/>
    <w:link w:val="9"/>
    <w:rsid w:val="00D6236D"/>
    <w:rPr>
      <w:rFonts w:ascii="Times New Roman" w:eastAsia="Times New Roman" w:hAnsi="Times New Roman" w:cs="David"/>
      <w:sz w:val="24"/>
      <w:szCs w:val="24"/>
      <w:lang w:eastAsia="he-IL"/>
    </w:rPr>
  </w:style>
  <w:style w:type="paragraph" w:styleId="a3">
    <w:name w:val="header"/>
    <w:basedOn w:val="a"/>
    <w:link w:val="a4"/>
    <w:rsid w:val="00D6236D"/>
    <w:pPr>
      <w:tabs>
        <w:tab w:val="center" w:pos="4153"/>
        <w:tab w:val="right" w:pos="8306"/>
      </w:tabs>
    </w:pPr>
  </w:style>
  <w:style w:type="character" w:customStyle="1" w:styleId="a4">
    <w:name w:val="כותרת עליונה תו"/>
    <w:basedOn w:val="a0"/>
    <w:link w:val="a3"/>
    <w:rsid w:val="00D6236D"/>
    <w:rPr>
      <w:rFonts w:ascii="Times New Roman" w:eastAsia="Times New Roman" w:hAnsi="Times New Roman" w:cs="Miriam"/>
      <w:sz w:val="20"/>
      <w:szCs w:val="20"/>
      <w:lang w:eastAsia="he-IL"/>
    </w:rPr>
  </w:style>
  <w:style w:type="character" w:styleId="a5">
    <w:name w:val="page number"/>
    <w:basedOn w:val="a0"/>
    <w:rsid w:val="00D6236D"/>
  </w:style>
  <w:style w:type="paragraph" w:styleId="a6">
    <w:name w:val="footer"/>
    <w:basedOn w:val="a"/>
    <w:link w:val="a7"/>
    <w:uiPriority w:val="99"/>
    <w:rsid w:val="00D6236D"/>
    <w:pPr>
      <w:tabs>
        <w:tab w:val="center" w:pos="4153"/>
        <w:tab w:val="right" w:pos="8306"/>
      </w:tabs>
    </w:pPr>
  </w:style>
  <w:style w:type="character" w:customStyle="1" w:styleId="a7">
    <w:name w:val="כותרת תחתונה תו"/>
    <w:basedOn w:val="a0"/>
    <w:link w:val="a6"/>
    <w:uiPriority w:val="99"/>
    <w:rsid w:val="00D6236D"/>
    <w:rPr>
      <w:rFonts w:ascii="Times New Roman" w:eastAsia="Times New Roman" w:hAnsi="Times New Roman" w:cs="Miriam"/>
      <w:sz w:val="20"/>
      <w:szCs w:val="20"/>
      <w:lang w:eastAsia="he-IL"/>
    </w:rPr>
  </w:style>
  <w:style w:type="paragraph" w:styleId="a8">
    <w:name w:val="List Paragraph"/>
    <w:basedOn w:val="a"/>
    <w:uiPriority w:val="34"/>
    <w:qFormat/>
    <w:rsid w:val="00D6236D"/>
    <w:pPr>
      <w:ind w:left="720"/>
    </w:pPr>
    <w:rPr>
      <w:rFonts w:cs="David"/>
      <w:sz w:val="24"/>
      <w:szCs w:val="24"/>
    </w:rPr>
  </w:style>
  <w:style w:type="paragraph" w:styleId="a9">
    <w:name w:val="Balloon Text"/>
    <w:basedOn w:val="a"/>
    <w:link w:val="aa"/>
    <w:uiPriority w:val="99"/>
    <w:semiHidden/>
    <w:unhideWhenUsed/>
    <w:rsid w:val="00D6236D"/>
    <w:rPr>
      <w:rFonts w:ascii="Tahoma" w:hAnsi="Tahoma" w:cs="Tahoma"/>
      <w:sz w:val="16"/>
      <w:szCs w:val="16"/>
    </w:rPr>
  </w:style>
  <w:style w:type="character" w:customStyle="1" w:styleId="aa">
    <w:name w:val="טקסט בלונים תו"/>
    <w:basedOn w:val="a0"/>
    <w:link w:val="a9"/>
    <w:uiPriority w:val="99"/>
    <w:semiHidden/>
    <w:rsid w:val="00D6236D"/>
    <w:rPr>
      <w:rFonts w:ascii="Tahoma" w:eastAsia="Times New Roman" w:hAnsi="Tahoma" w:cs="Tahoma"/>
      <w:sz w:val="16"/>
      <w:szCs w:val="16"/>
      <w:lang w:eastAsia="he-IL"/>
    </w:rPr>
  </w:style>
  <w:style w:type="character" w:styleId="Hyperlink">
    <w:name w:val="Hyperlink"/>
    <w:basedOn w:val="a0"/>
    <w:uiPriority w:val="99"/>
    <w:unhideWhenUsed/>
    <w:rsid w:val="00FE4F7A"/>
    <w:rPr>
      <w:color w:val="0000FF" w:themeColor="hyperlink"/>
      <w:u w:val="single"/>
    </w:rPr>
  </w:style>
  <w:style w:type="paragraph" w:styleId="ab">
    <w:name w:val="endnote text"/>
    <w:basedOn w:val="a"/>
    <w:link w:val="ac"/>
    <w:uiPriority w:val="99"/>
    <w:semiHidden/>
    <w:unhideWhenUsed/>
    <w:rsid w:val="00FE4F7A"/>
    <w:pPr>
      <w:bidi w:val="0"/>
    </w:pPr>
    <w:rPr>
      <w:rFonts w:eastAsiaTheme="minorHAnsi" w:cs="Times New Roman"/>
      <w:lang w:eastAsia="en-US"/>
    </w:rPr>
  </w:style>
  <w:style w:type="character" w:customStyle="1" w:styleId="ac">
    <w:name w:val="טקסט הערת סיום תו"/>
    <w:basedOn w:val="a0"/>
    <w:link w:val="ab"/>
    <w:uiPriority w:val="99"/>
    <w:semiHidden/>
    <w:rsid w:val="00FE4F7A"/>
    <w:rPr>
      <w:rFonts w:ascii="Times New Roman" w:hAnsi="Times New Roman" w:cs="Times New Roman"/>
      <w:sz w:val="20"/>
      <w:szCs w:val="20"/>
    </w:rPr>
  </w:style>
  <w:style w:type="character" w:styleId="ad">
    <w:name w:val="endnote reference"/>
    <w:basedOn w:val="a0"/>
    <w:uiPriority w:val="99"/>
    <w:semiHidden/>
    <w:unhideWhenUsed/>
    <w:rsid w:val="00FE4F7A"/>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88235263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moc.gov.il" TargetMode="External"/><Relationship Id="rId13" Type="http://schemas.openxmlformats.org/officeDocument/2006/relationships/header" Target="header2.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yperlink" Target="mailto:abargilm@moc.gov.il" TargetMode="External"/><Relationship Id="rId4" Type="http://schemas.openxmlformats.org/officeDocument/2006/relationships/settings" Target="settings.xml"/><Relationship Id="rId9" Type="http://schemas.openxmlformats.org/officeDocument/2006/relationships/hyperlink" Target="http://www.mr.gov.il" TargetMode="External"/><Relationship Id="rId14" Type="http://schemas.openxmlformats.org/officeDocument/2006/relationships/footer" Target="footer2.xml"/></Relationships>
</file>

<file path=word/_rels/header2.xml.rels><?xml version="1.0" encoding="UTF-8" standalone="yes"?>
<Relationships xmlns="http://schemas.openxmlformats.org/package/2006/relationships"><Relationship Id="rId1" Type="http://schemas.openxmlformats.org/officeDocument/2006/relationships/image" Target="media/image1.wmf"/></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376</Words>
  <Characters>1885</Characters>
  <Application>Microsoft Office Word</Application>
  <DocSecurity>4</DocSecurity>
  <Lines>15</Lines>
  <Paragraphs>4</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2257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xadmin</dc:creator>
  <cp:lastModifiedBy>אליאן</cp:lastModifiedBy>
  <cp:revision>2</cp:revision>
  <cp:lastPrinted>2016-10-10T21:42:00Z</cp:lastPrinted>
  <dcterms:created xsi:type="dcterms:W3CDTF">2016-12-05T07:53:00Z</dcterms:created>
  <dcterms:modified xsi:type="dcterms:W3CDTF">2016-12-05T07:53:00Z</dcterms:modified>
</cp:coreProperties>
</file>